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A2" w:rsidRDefault="006B6AA2" w:rsidP="00AD6914">
      <w:pPr>
        <w:pStyle w:val="Heading1"/>
        <w:spacing w:after="0" w:line="240" w:lineRule="auto"/>
        <w:ind w:left="0" w:right="0" w:firstLine="709"/>
        <w:jc w:val="center"/>
      </w:pPr>
      <w:r>
        <w:t xml:space="preserve">ДОГОВОР  </w:t>
      </w:r>
    </w:p>
    <w:p w:rsidR="006B6AA2" w:rsidRDefault="006B6AA2" w:rsidP="00AD6914">
      <w:pPr>
        <w:pStyle w:val="Heading1"/>
        <w:spacing w:after="0" w:line="240" w:lineRule="auto"/>
        <w:ind w:left="0" w:right="0" w:firstLine="709"/>
        <w:jc w:val="center"/>
      </w:pPr>
      <w:r>
        <w:t>аренды музыкальных инструментов № ____</w:t>
      </w:r>
    </w:p>
    <w:p w:rsidR="006B6AA2" w:rsidRPr="00AD6914" w:rsidRDefault="006B6AA2" w:rsidP="00AD6914"/>
    <w:p w:rsidR="006B6AA2" w:rsidRDefault="006B6AA2" w:rsidP="00AD6914">
      <w:pPr>
        <w:spacing w:after="0" w:line="240" w:lineRule="auto"/>
        <w:ind w:left="0" w:firstLine="0"/>
      </w:pPr>
      <w:r>
        <w:t>пос. Парковый                                                                                   «___» ______________ 20__ г.</w:t>
      </w:r>
    </w:p>
    <w:p w:rsidR="006B6AA2" w:rsidRDefault="006B6AA2" w:rsidP="00AD6914">
      <w:pPr>
        <w:spacing w:after="0" w:line="240" w:lineRule="auto"/>
        <w:ind w:left="0" w:firstLine="0"/>
      </w:pPr>
    </w:p>
    <w:p w:rsidR="006B6AA2" w:rsidRDefault="006B6AA2" w:rsidP="00E62C21">
      <w:pPr>
        <w:spacing w:after="0" w:line="240" w:lineRule="auto"/>
        <w:ind w:left="0" w:firstLine="709"/>
      </w:pPr>
      <w:r>
        <w:t>Муниципальное бюджетное учреждение дополнительного образования пос. Парковый муниципального образования Тихорецкий район, в лице директора Потаповой Марины Алексеевны, действующего на основании Устава</w:t>
      </w:r>
      <w:r w:rsidRPr="00B977FD">
        <w:t>, им</w:t>
      </w:r>
      <w:r>
        <w:t>енуемое в дальнейшем «Арендодатель</w:t>
      </w:r>
      <w:r w:rsidRPr="00B977FD">
        <w:t>»</w:t>
      </w:r>
      <w:bookmarkStart w:id="0" w:name="_GoBack"/>
      <w:bookmarkEnd w:id="0"/>
      <w:r>
        <w:t xml:space="preserve"> с одной стороны, и ________________________________________________________________ именуемый в</w:t>
      </w:r>
      <w:r>
        <w:rPr>
          <w:sz w:val="16"/>
          <w:szCs w:val="16"/>
        </w:rPr>
        <w:t xml:space="preserve"> </w:t>
      </w:r>
      <w:r>
        <w:t>дальнейшем «Арендатор» с другой стороны, совместно именуемые «Стороны», заключили настоящий Договор (далее – «Договор») о нижеследующем:</w:t>
      </w:r>
    </w:p>
    <w:p w:rsidR="006B6AA2" w:rsidRDefault="006B6AA2" w:rsidP="00AD6914">
      <w:pPr>
        <w:spacing w:after="0" w:line="240" w:lineRule="auto"/>
        <w:ind w:left="0" w:firstLine="0"/>
      </w:pPr>
    </w:p>
    <w:p w:rsidR="006B6AA2" w:rsidRDefault="006B6AA2" w:rsidP="00AD6914">
      <w:pPr>
        <w:pStyle w:val="Heading1"/>
        <w:spacing w:after="0" w:line="240" w:lineRule="auto"/>
        <w:ind w:left="0" w:right="0" w:firstLine="709"/>
        <w:jc w:val="center"/>
      </w:pPr>
      <w:r>
        <w:t>1. Предмет договора</w:t>
      </w:r>
    </w:p>
    <w:p w:rsidR="006B6AA2" w:rsidRDefault="006B6AA2" w:rsidP="00AD6914">
      <w:pPr>
        <w:spacing w:after="0" w:line="240" w:lineRule="auto"/>
        <w:ind w:left="0" w:firstLine="709"/>
      </w:pPr>
      <w:r>
        <w:t xml:space="preserve">1.1. Арендодатель передает, а Арендатор принимает во временное владение и пользование музыкальный инструмент _______________________________________________ </w:t>
      </w:r>
    </w:p>
    <w:p w:rsidR="006B6AA2" w:rsidRDefault="006B6AA2" w:rsidP="00AD6914">
      <w:pPr>
        <w:spacing w:after="0" w:line="240" w:lineRule="auto"/>
        <w:ind w:left="0" w:firstLine="709"/>
      </w:pPr>
      <w:r>
        <w:t xml:space="preserve">                                                                                                       </w:t>
      </w:r>
      <w:r>
        <w:rPr>
          <w:sz w:val="12"/>
          <w:szCs w:val="12"/>
        </w:rPr>
        <w:t>(наименование)</w:t>
      </w:r>
    </w:p>
    <w:p w:rsidR="006B6AA2" w:rsidRDefault="006B6AA2" w:rsidP="00AD6914">
      <w:pPr>
        <w:spacing w:after="0" w:line="240" w:lineRule="auto"/>
        <w:ind w:left="0" w:firstLine="0"/>
      </w:pPr>
      <w:r>
        <w:t>(далее</w:t>
      </w:r>
      <w:r>
        <w:rPr>
          <w:sz w:val="12"/>
          <w:szCs w:val="12"/>
        </w:rPr>
        <w:t xml:space="preserve"> </w:t>
      </w:r>
      <w:r>
        <w:t>«Инструмент»).</w:t>
      </w:r>
    </w:p>
    <w:p w:rsidR="006B6AA2" w:rsidRDefault="006B6AA2" w:rsidP="00AD6914">
      <w:pPr>
        <w:spacing w:after="0" w:line="240" w:lineRule="auto"/>
        <w:ind w:left="0" w:firstLine="709"/>
      </w:pPr>
      <w:r>
        <w:rPr>
          <w:sz w:val="16"/>
          <w:szCs w:val="16"/>
        </w:rPr>
        <w:t xml:space="preserve">                                       </w:t>
      </w:r>
    </w:p>
    <w:p w:rsidR="006B6AA2" w:rsidRDefault="006B6AA2" w:rsidP="00AD6914">
      <w:pPr>
        <w:pStyle w:val="Heading1"/>
        <w:spacing w:after="0" w:line="240" w:lineRule="auto"/>
        <w:ind w:left="0" w:right="0" w:firstLine="709"/>
        <w:jc w:val="center"/>
      </w:pPr>
      <w:r>
        <w:t>2. Права и обязанности сторон</w:t>
      </w:r>
    </w:p>
    <w:p w:rsidR="006B6AA2" w:rsidRDefault="006B6AA2" w:rsidP="00AD6914">
      <w:pPr>
        <w:spacing w:after="0" w:line="240" w:lineRule="auto"/>
        <w:ind w:left="0" w:firstLine="709"/>
      </w:pPr>
      <w:r>
        <w:t>2.1. Арендатор обязуется:</w:t>
      </w:r>
    </w:p>
    <w:p w:rsidR="006B6AA2" w:rsidRDefault="006B6AA2" w:rsidP="00AD6914">
      <w:pPr>
        <w:numPr>
          <w:ilvl w:val="0"/>
          <w:numId w:val="1"/>
        </w:numPr>
        <w:spacing w:after="0" w:line="240" w:lineRule="auto"/>
        <w:ind w:left="0" w:firstLine="709"/>
      </w:pPr>
      <w:r>
        <w:t xml:space="preserve">использовать Инструмент по прямому назначению в соответствии с условиями Договора; </w:t>
      </w:r>
    </w:p>
    <w:p w:rsidR="006B6AA2" w:rsidRDefault="006B6AA2" w:rsidP="00AD6914">
      <w:pPr>
        <w:numPr>
          <w:ilvl w:val="0"/>
          <w:numId w:val="1"/>
        </w:numPr>
        <w:spacing w:after="0" w:line="240" w:lineRule="auto"/>
        <w:ind w:left="0" w:firstLine="709"/>
      </w:pPr>
      <w:r>
        <w:t>- не закладывать, не сдавать Инструмент в поднаем, а также иным образом не обременять его;</w:t>
      </w:r>
    </w:p>
    <w:p w:rsidR="006B6AA2" w:rsidRDefault="006B6AA2" w:rsidP="00AD6914">
      <w:pPr>
        <w:numPr>
          <w:ilvl w:val="0"/>
          <w:numId w:val="1"/>
        </w:numPr>
        <w:spacing w:after="0" w:line="240" w:lineRule="auto"/>
        <w:ind w:left="0" w:firstLine="709"/>
      </w:pPr>
      <w:r>
        <w:t>содержать Инструмент в надлежащем состоянии;</w:t>
      </w:r>
    </w:p>
    <w:p w:rsidR="006B6AA2" w:rsidRDefault="006B6AA2" w:rsidP="00AD6914">
      <w:pPr>
        <w:numPr>
          <w:ilvl w:val="0"/>
          <w:numId w:val="1"/>
        </w:numPr>
        <w:spacing w:after="0" w:line="240" w:lineRule="auto"/>
        <w:ind w:left="0" w:firstLine="709"/>
      </w:pPr>
      <w:r>
        <w:t>содержать Инструмент в полной исправности и чистоте, не подвергать его воздействию иных факторов, могущих привести к порче Инструмента.</w:t>
      </w:r>
    </w:p>
    <w:p w:rsidR="006B6AA2" w:rsidRDefault="006B6AA2" w:rsidP="00AD6914">
      <w:pPr>
        <w:numPr>
          <w:ilvl w:val="0"/>
          <w:numId w:val="1"/>
        </w:numPr>
        <w:spacing w:after="0" w:line="240" w:lineRule="auto"/>
        <w:ind w:left="0" w:firstLine="709"/>
      </w:pPr>
      <w:r>
        <w:t>по окончании срока Договора или при его досрочном расторжении вернуть Инструмент Арендодателю в том состоянии, в каком он его получил;</w:t>
      </w:r>
    </w:p>
    <w:p w:rsidR="006B6AA2" w:rsidRDefault="006B6AA2" w:rsidP="00AD6914">
      <w:pPr>
        <w:numPr>
          <w:ilvl w:val="0"/>
          <w:numId w:val="1"/>
        </w:numPr>
        <w:spacing w:after="0" w:line="240" w:lineRule="auto"/>
        <w:ind w:left="0" w:firstLine="709"/>
      </w:pPr>
      <w:r>
        <w:t>своевременно оплачивать арендную плату в соответствии с п. 3 Договора.</w:t>
      </w:r>
    </w:p>
    <w:p w:rsidR="006B6AA2" w:rsidRDefault="006B6AA2" w:rsidP="00AD6914">
      <w:pPr>
        <w:spacing w:after="0" w:line="240" w:lineRule="auto"/>
        <w:ind w:left="0" w:firstLine="709"/>
      </w:pPr>
      <w:r>
        <w:t>2.2. Арендатор имеет право:</w:t>
      </w:r>
    </w:p>
    <w:p w:rsidR="006B6AA2" w:rsidRDefault="006B6AA2" w:rsidP="00AD6914">
      <w:pPr>
        <w:numPr>
          <w:ilvl w:val="0"/>
          <w:numId w:val="1"/>
        </w:numPr>
        <w:spacing w:after="0" w:line="240" w:lineRule="auto"/>
        <w:ind w:left="0" w:firstLine="709"/>
      </w:pPr>
      <w:r>
        <w:t>беспрепятственно использовать Инструмент по прямому назначению во время действия настоящего Договора;</w:t>
      </w:r>
    </w:p>
    <w:p w:rsidR="006B6AA2" w:rsidRDefault="006B6AA2" w:rsidP="00AD6914">
      <w:pPr>
        <w:numPr>
          <w:ilvl w:val="0"/>
          <w:numId w:val="1"/>
        </w:numPr>
        <w:spacing w:after="0" w:line="240" w:lineRule="auto"/>
        <w:ind w:left="0" w:firstLine="709"/>
      </w:pPr>
      <w:r>
        <w:t>продлить срок аренды Инструмента по согласованию с Арендодателем;</w:t>
      </w:r>
    </w:p>
    <w:p w:rsidR="006B6AA2" w:rsidRDefault="006B6AA2" w:rsidP="00AD6914">
      <w:pPr>
        <w:spacing w:after="0" w:line="240" w:lineRule="auto"/>
        <w:ind w:left="0" w:firstLine="709"/>
      </w:pPr>
      <w:r>
        <w:t>2.3. Арендодатель обязуется:</w:t>
      </w:r>
    </w:p>
    <w:p w:rsidR="006B6AA2" w:rsidRDefault="006B6AA2" w:rsidP="00AD6914">
      <w:pPr>
        <w:numPr>
          <w:ilvl w:val="0"/>
          <w:numId w:val="1"/>
        </w:numPr>
        <w:spacing w:after="0" w:line="240" w:lineRule="auto"/>
        <w:ind w:left="0" w:firstLine="709"/>
      </w:pPr>
      <w:r>
        <w:t xml:space="preserve">предоставить во временное владение и пользование Инструмент, </w:t>
      </w:r>
    </w:p>
    <w:p w:rsidR="006B6AA2" w:rsidRDefault="006B6AA2" w:rsidP="00AD6914">
      <w:pPr>
        <w:numPr>
          <w:ilvl w:val="0"/>
          <w:numId w:val="1"/>
        </w:numPr>
        <w:spacing w:after="0" w:line="240" w:lineRule="auto"/>
        <w:ind w:left="0" w:firstLine="709"/>
      </w:pPr>
      <w:r>
        <w:t xml:space="preserve"> принять Инструмент после окончания срока Договора; </w:t>
      </w:r>
    </w:p>
    <w:p w:rsidR="006B6AA2" w:rsidRDefault="006B6AA2" w:rsidP="00AD6914">
      <w:pPr>
        <w:numPr>
          <w:ilvl w:val="0"/>
          <w:numId w:val="1"/>
        </w:numPr>
        <w:spacing w:after="0" w:line="240" w:lineRule="auto"/>
        <w:ind w:left="0" w:firstLine="709"/>
      </w:pPr>
      <w:r>
        <w:t>по окончании срока Договора или при его досрочном расторжении принять Инструмент от Арендатора в том состоянии, в каком он его передал.</w:t>
      </w:r>
    </w:p>
    <w:p w:rsidR="006B6AA2" w:rsidRDefault="006B6AA2" w:rsidP="00AD6914">
      <w:pPr>
        <w:spacing w:after="0" w:line="240" w:lineRule="auto"/>
        <w:ind w:left="709" w:firstLine="0"/>
      </w:pPr>
      <w:r>
        <w:t>2.4. Арендодатель имеет право:</w:t>
      </w:r>
    </w:p>
    <w:p w:rsidR="006B6AA2" w:rsidRDefault="006B6AA2" w:rsidP="00AD6914">
      <w:pPr>
        <w:numPr>
          <w:ilvl w:val="0"/>
          <w:numId w:val="1"/>
        </w:numPr>
        <w:spacing w:after="0" w:line="240" w:lineRule="auto"/>
        <w:ind w:left="0" w:firstLine="709"/>
      </w:pPr>
      <w:r>
        <w:t>своевременно получить наемную плату, в соответствии с п. 4. настоящего Договора;</w:t>
      </w:r>
    </w:p>
    <w:p w:rsidR="006B6AA2" w:rsidRDefault="006B6AA2" w:rsidP="00AD6914">
      <w:pPr>
        <w:pStyle w:val="Heading1"/>
        <w:spacing w:after="0" w:line="240" w:lineRule="auto"/>
        <w:ind w:left="0" w:right="0" w:firstLine="709"/>
        <w:jc w:val="center"/>
      </w:pPr>
    </w:p>
    <w:p w:rsidR="006B6AA2" w:rsidRDefault="006B6AA2" w:rsidP="00AD6914">
      <w:pPr>
        <w:pStyle w:val="Heading1"/>
        <w:spacing w:after="0" w:line="240" w:lineRule="auto"/>
        <w:ind w:left="0" w:right="0" w:firstLine="709"/>
        <w:jc w:val="center"/>
      </w:pPr>
      <w:r>
        <w:t>3. Платежи и расчеты по Договору</w:t>
      </w:r>
    </w:p>
    <w:p w:rsidR="006B6AA2" w:rsidRDefault="006B6AA2" w:rsidP="00AD6914">
      <w:pPr>
        <w:spacing w:after="0" w:line="240" w:lineRule="auto"/>
        <w:ind w:left="0" w:firstLine="709"/>
      </w:pPr>
      <w:r>
        <w:t>3.1. За пользование Инструментом Арендатор производит ежемесячную оплату</w:t>
      </w:r>
      <w:r w:rsidRPr="00710E2A">
        <w:t xml:space="preserve"> путем перечисления денежных средств безналичным путем на рас</w:t>
      </w:r>
      <w:r>
        <w:t xml:space="preserve">четный счет Арендодателя до 10 числа каждого месяца, следующего за расчетным, в размере ______________  (_________________________________________________________________) рублей в месяц. </w:t>
      </w:r>
    </w:p>
    <w:p w:rsidR="006B6AA2" w:rsidRDefault="006B6AA2" w:rsidP="00AD6914">
      <w:pPr>
        <w:spacing w:after="0" w:line="240" w:lineRule="auto"/>
        <w:ind w:left="0" w:firstLine="709"/>
      </w:pPr>
      <w:r>
        <w:t xml:space="preserve">3.3. За пользование Инструментом, Арендатор может производить оплату 2 частями: - за период с сентября по декабрь (за 4 месяца); - за период с января по май (за 5 месяцев). </w:t>
      </w:r>
    </w:p>
    <w:p w:rsidR="006B6AA2" w:rsidRDefault="006B6AA2" w:rsidP="00AD6914">
      <w:pPr>
        <w:spacing w:after="0" w:line="240" w:lineRule="auto"/>
        <w:ind w:left="0" w:firstLine="709"/>
      </w:pPr>
      <w:r>
        <w:t xml:space="preserve">3.4. При необходимости использования инструментов в летний период, между сторонами заключается Дополнительное соглашение на продление аренды на летний период.            </w:t>
      </w:r>
      <w:r>
        <w:rPr>
          <w:b/>
          <w:bCs/>
        </w:rPr>
        <w:t xml:space="preserve"> </w:t>
      </w:r>
    </w:p>
    <w:p w:rsidR="006B6AA2" w:rsidRDefault="006B6AA2" w:rsidP="00AD6914">
      <w:pPr>
        <w:spacing w:after="0" w:line="240" w:lineRule="auto"/>
        <w:ind w:left="0" w:firstLine="709"/>
      </w:pPr>
      <w:r>
        <w:t>3.5. Арендодатель выдает Арендатору квитанцию для оплаты арендной платы с указанием суммы, реквизитов и назначения платежа. Изменения суммы, реквизитов, а также указанного в квитанции «Назначения платежа», не допускается. Денежные средства, полученные с измененными или отсутствующими «Назначениями платежа» будут считаться «Невыясненными платежами».</w:t>
      </w:r>
      <w:r>
        <w:rPr>
          <w:b/>
          <w:bCs/>
        </w:rPr>
        <w:t xml:space="preserve"> </w:t>
      </w:r>
    </w:p>
    <w:p w:rsidR="006B6AA2" w:rsidRDefault="006B6AA2" w:rsidP="00AD6914">
      <w:pPr>
        <w:spacing w:after="0" w:line="240" w:lineRule="auto"/>
        <w:ind w:left="0" w:firstLine="709"/>
      </w:pPr>
      <w:r>
        <w:t>3.6. В случае досрочного возврата музыкального инструмента (по письменному заявлению) Арендодатель обязан возвратить Арендатору соответствующую часть полученной арендной платы, исчисляя ее со дня, следующего за днем фактического возврата музыкального инструмента.</w:t>
      </w:r>
    </w:p>
    <w:p w:rsidR="006B6AA2" w:rsidRDefault="006B6AA2" w:rsidP="00AD6914">
      <w:pPr>
        <w:spacing w:after="0" w:line="240" w:lineRule="auto"/>
        <w:ind w:left="0" w:firstLine="709"/>
      </w:pPr>
      <w:r>
        <w:t>3.7. За просрочку платежа более месяца, за переданный в аренду музыкальный инструмент Арендатор уплачивает Арендодателю пеню в размере 0,1% в день с просроченной суммы.</w:t>
      </w:r>
    </w:p>
    <w:p w:rsidR="006B6AA2" w:rsidRDefault="006B6AA2" w:rsidP="00AD6914">
      <w:pPr>
        <w:pStyle w:val="Heading1"/>
        <w:spacing w:after="0" w:line="240" w:lineRule="auto"/>
        <w:ind w:left="0" w:right="0" w:firstLine="709"/>
        <w:jc w:val="center"/>
      </w:pPr>
      <w:r>
        <w:t>4. Прием и передача арендованного музыкального инструмента</w:t>
      </w:r>
    </w:p>
    <w:p w:rsidR="006B6AA2" w:rsidRDefault="006B6AA2" w:rsidP="00AD6914">
      <w:pPr>
        <w:spacing w:after="0" w:line="240" w:lineRule="auto"/>
        <w:ind w:left="0" w:firstLine="709"/>
      </w:pPr>
      <w:r>
        <w:t xml:space="preserve">4.1. Инструмент выдается после оплаты стоимости аренды (подтвержденной квитанцией об оплате) на основании подписанного с двух сторон Акта приема - передачи арендованного имущества.  (Приложение №1).    </w:t>
      </w:r>
    </w:p>
    <w:p w:rsidR="006B6AA2" w:rsidRDefault="006B6AA2" w:rsidP="00AD6914">
      <w:pPr>
        <w:spacing w:after="0" w:line="240" w:lineRule="auto"/>
        <w:ind w:left="0" w:firstLine="709"/>
      </w:pPr>
      <w:r>
        <w:t>4.2.  Арендодатель в лице преподавателя школы обязан в присутствии Арендатора проверить исправность передаваемого музыкального инструмента.</w:t>
      </w:r>
    </w:p>
    <w:p w:rsidR="006B6AA2" w:rsidRDefault="006B6AA2" w:rsidP="00AD6914">
      <w:pPr>
        <w:spacing w:after="0" w:line="240" w:lineRule="auto"/>
        <w:ind w:left="0" w:firstLine="709"/>
      </w:pPr>
      <w:r>
        <w:t>4.3.  При обнаружении недостатков, полностью или частично, препятствующих пользованию музыкальным инструментом, Арендодатель обязан произвести его замену другим   аналогичным   музыкальным   инструментом.</w:t>
      </w:r>
    </w:p>
    <w:p w:rsidR="006B6AA2" w:rsidRDefault="006B6AA2" w:rsidP="00AD6914">
      <w:pPr>
        <w:spacing w:after="0" w:line="240" w:lineRule="auto"/>
        <w:ind w:left="0" w:firstLine="709"/>
      </w:pPr>
      <w:r>
        <w:t xml:space="preserve">   </w:t>
      </w:r>
    </w:p>
    <w:p w:rsidR="006B6AA2" w:rsidRDefault="006B6AA2" w:rsidP="00AD6914">
      <w:pPr>
        <w:pStyle w:val="Heading1"/>
        <w:spacing w:after="0" w:line="240" w:lineRule="auto"/>
        <w:ind w:left="0" w:right="0" w:firstLine="709"/>
        <w:jc w:val="center"/>
      </w:pPr>
      <w:r>
        <w:t>5. Возврат арендованного музыкального инструмента</w:t>
      </w:r>
    </w:p>
    <w:p w:rsidR="006B6AA2" w:rsidRDefault="006B6AA2" w:rsidP="00AD6914">
      <w:pPr>
        <w:spacing w:after="0" w:line="240" w:lineRule="auto"/>
        <w:ind w:left="0" w:firstLine="709"/>
      </w:pPr>
      <w:r>
        <w:t>5.1. По истечении действия договора Арендатор возвращает Арендодателю арендованный музыкальный инструмент надлежащего вида и в полной исправности.</w:t>
      </w:r>
    </w:p>
    <w:p w:rsidR="006B6AA2" w:rsidRDefault="006B6AA2" w:rsidP="00AD6914">
      <w:pPr>
        <w:spacing w:after="0" w:line="240" w:lineRule="auto"/>
        <w:ind w:left="0" w:firstLine="709"/>
      </w:pPr>
      <w:r>
        <w:t>5.2. Возврат музыкального инструмента происходит в присутствии преподавателя, который проверяет исправность возвращаемого инструмента.</w:t>
      </w:r>
    </w:p>
    <w:p w:rsidR="006B6AA2" w:rsidRDefault="006B6AA2" w:rsidP="00AD6914">
      <w:pPr>
        <w:spacing w:after="0" w:line="240" w:lineRule="auto"/>
        <w:ind w:left="0" w:firstLine="709"/>
      </w:pPr>
      <w:r>
        <w:t>5.3. Если при возврате музыкального инструмента обнаружились недостатки, являющиеся следствием   небрежного обращения с ним, Арендатор обязан возместить Арендодателю документально подтвержденные расходы на ремонт.</w:t>
      </w:r>
    </w:p>
    <w:p w:rsidR="006B6AA2" w:rsidRDefault="006B6AA2" w:rsidP="00AD6914">
      <w:pPr>
        <w:spacing w:after="0" w:line="240" w:lineRule="auto"/>
        <w:ind w:left="0" w:firstLine="709"/>
      </w:pPr>
      <w:r>
        <w:t>5.4. Если предмет аренды приведен в полную негодность, Арендатору выставляется счет на оплату возмещения стоимости инструмента или Арендатор самостоятельно приобретает аналогичный инструмент и предоставляет Арендодателю в счет возмещения утраченного инструмента.</w:t>
      </w:r>
    </w:p>
    <w:p w:rsidR="006B6AA2" w:rsidRDefault="006B6AA2" w:rsidP="00AD6914">
      <w:pPr>
        <w:spacing w:after="0" w:line="240" w:lineRule="auto"/>
        <w:ind w:left="0" w:firstLine="709"/>
      </w:pPr>
      <w:r>
        <w:t>5.5. При утере музыкального инструмента действия Арендатора и Арендодателя аналогичны (п.4.5.)</w:t>
      </w:r>
    </w:p>
    <w:p w:rsidR="006B6AA2" w:rsidRDefault="006B6AA2" w:rsidP="00AD6914">
      <w:pPr>
        <w:spacing w:after="0" w:line="240" w:lineRule="auto"/>
        <w:ind w:left="0" w:firstLine="709"/>
      </w:pPr>
      <w:r>
        <w:t>5.6.  Арендатор обязан вернуть музыкальный инструмент в течение 5 рабочих дней со дня прекращения действия настоящего Договора.</w:t>
      </w:r>
    </w:p>
    <w:p w:rsidR="006B6AA2" w:rsidRDefault="006B6AA2" w:rsidP="00AD6914">
      <w:pPr>
        <w:spacing w:after="0" w:line="240" w:lineRule="auto"/>
        <w:ind w:left="0" w:firstLine="709"/>
      </w:pPr>
      <w:r>
        <w:t>5.7.  Возврат музыкального инструмента оформляется Актом приема-передачи арендованного имущества. (Приложение №1)</w:t>
      </w:r>
    </w:p>
    <w:p w:rsidR="006B6AA2" w:rsidRDefault="006B6AA2" w:rsidP="00AD6914">
      <w:pPr>
        <w:spacing w:after="0" w:line="240" w:lineRule="auto"/>
        <w:ind w:left="0" w:firstLine="709"/>
      </w:pPr>
    </w:p>
    <w:p w:rsidR="006B6AA2" w:rsidRDefault="006B6AA2" w:rsidP="00AD6914">
      <w:pPr>
        <w:pStyle w:val="Heading1"/>
        <w:spacing w:after="0" w:line="240" w:lineRule="auto"/>
        <w:ind w:left="0" w:right="0" w:firstLine="709"/>
        <w:jc w:val="center"/>
      </w:pPr>
      <w:r>
        <w:t>6. Ответственность сторон</w:t>
      </w:r>
    </w:p>
    <w:p w:rsidR="006B6AA2" w:rsidRDefault="006B6AA2" w:rsidP="00AD6914">
      <w:pPr>
        <w:spacing w:after="0" w:line="240" w:lineRule="auto"/>
        <w:ind w:left="0" w:firstLine="709"/>
      </w:pPr>
      <w:r>
        <w:t>6.1. Ремонт, вызванный нарушением Арендатором правил эксплуатации и содержания Инструмента, а также связанные с этим расходы по транспортировке и настройке Инструмента, производятся за счет Арендатора.</w:t>
      </w:r>
    </w:p>
    <w:p w:rsidR="006B6AA2" w:rsidRDefault="006B6AA2" w:rsidP="00AD6914">
      <w:pPr>
        <w:spacing w:after="0" w:line="240" w:lineRule="auto"/>
        <w:ind w:left="0" w:firstLine="709"/>
      </w:pPr>
      <w:r>
        <w:t>6.2.  В случае гибели Инструмента или существенной порчи, исключающей его нормальную эксплуатацию, Арендатор обязуется выплатить его полную стоимость.</w:t>
      </w:r>
    </w:p>
    <w:p w:rsidR="006B6AA2" w:rsidRDefault="006B6AA2" w:rsidP="00AD6914">
      <w:pPr>
        <w:spacing w:after="0" w:line="240" w:lineRule="auto"/>
        <w:ind w:left="0" w:firstLine="709"/>
      </w:pPr>
      <w:r>
        <w:t>6.3. Ответственность за случайную гибель или повреждение Инструмента переходит с Учреждения на Арендатора в момент подписания Договора.</w:t>
      </w:r>
    </w:p>
    <w:p w:rsidR="006B6AA2" w:rsidRDefault="006B6AA2" w:rsidP="00AD6914">
      <w:pPr>
        <w:spacing w:after="0" w:line="240" w:lineRule="auto"/>
        <w:ind w:left="0" w:firstLine="709"/>
      </w:pPr>
    </w:p>
    <w:p w:rsidR="006B6AA2" w:rsidRDefault="006B6AA2" w:rsidP="00AD6914">
      <w:pPr>
        <w:pStyle w:val="Heading1"/>
        <w:spacing w:after="0" w:line="240" w:lineRule="auto"/>
        <w:ind w:left="0" w:right="0" w:firstLine="709"/>
        <w:jc w:val="center"/>
      </w:pPr>
      <w:r>
        <w:t xml:space="preserve">7. Срок действия договора </w:t>
      </w:r>
    </w:p>
    <w:p w:rsidR="006B6AA2" w:rsidRDefault="006B6AA2" w:rsidP="00AD6914">
      <w:pPr>
        <w:spacing w:after="0" w:line="240" w:lineRule="auto"/>
        <w:ind w:left="0" w:firstLine="709"/>
      </w:pPr>
      <w:r>
        <w:t>7.1.  Настоящий договор заключен на срок ________________  (не  более одного года),  с "__"_______ 20_ г. по "__"______ 20_ г.</w:t>
      </w:r>
      <w:r>
        <w:rPr>
          <w:rFonts w:ascii="Calibri" w:hAnsi="Calibri" w:cs="Calibri"/>
          <w:sz w:val="22"/>
          <w:szCs w:val="22"/>
        </w:rPr>
        <w:t xml:space="preserve"> (</w:t>
      </w:r>
      <w:r>
        <w:t>пункт 1 статьи 627 Гражданского Кодекса РФ)</w:t>
      </w:r>
    </w:p>
    <w:p w:rsidR="006B6AA2" w:rsidRDefault="006B6AA2" w:rsidP="00AD6914">
      <w:pPr>
        <w:spacing w:after="0" w:line="240" w:lineRule="auto"/>
        <w:ind w:left="0" w:firstLine="709"/>
      </w:pPr>
    </w:p>
    <w:p w:rsidR="006B6AA2" w:rsidRDefault="006B6AA2" w:rsidP="00AD6914">
      <w:pPr>
        <w:pStyle w:val="Heading1"/>
        <w:spacing w:after="0" w:line="240" w:lineRule="auto"/>
        <w:ind w:left="0" w:right="0" w:firstLine="709"/>
      </w:pPr>
      <w:r>
        <w:t xml:space="preserve">                                             8. Прочие условия</w:t>
      </w:r>
    </w:p>
    <w:p w:rsidR="006B6AA2" w:rsidRDefault="006B6AA2" w:rsidP="00AD6914">
      <w:pPr>
        <w:spacing w:after="0" w:line="240" w:lineRule="auto"/>
        <w:ind w:left="0" w:firstLine="709"/>
      </w:pPr>
      <w:r>
        <w:t>8.1.  В случае отказа или уклонения Арендатора от возврата Инструмента все понесенные в связи с изъятием Инструмента расходы относятся на счет Арендатора.</w:t>
      </w:r>
    </w:p>
    <w:p w:rsidR="006B6AA2" w:rsidRDefault="006B6AA2" w:rsidP="00AD6914">
      <w:pPr>
        <w:spacing w:after="0" w:line="240" w:lineRule="auto"/>
        <w:ind w:left="0" w:firstLine="709"/>
      </w:pPr>
      <w:r>
        <w:t xml:space="preserve">8.2. Во всем остальном, что не предусмотрено Договором, стороны руководствуются действующим </w:t>
      </w:r>
      <w:hyperlink r:id="rId5">
        <w:r>
          <w:rPr>
            <w:color w:val="0000FF"/>
            <w:u w:val="single" w:color="0000FF"/>
          </w:rPr>
          <w:t>законодательством Российской Федерации</w:t>
        </w:r>
      </w:hyperlink>
      <w:hyperlink r:id="rId6">
        <w:r>
          <w:t>.</w:t>
        </w:r>
      </w:hyperlink>
    </w:p>
    <w:p w:rsidR="006B6AA2" w:rsidRDefault="006B6AA2" w:rsidP="00AD6914">
      <w:pPr>
        <w:spacing w:after="0" w:line="240" w:lineRule="auto"/>
        <w:ind w:left="0" w:firstLine="709"/>
      </w:pPr>
      <w:r>
        <w:t>8.3. Все приложения и дополнения к Договору оформляются сторонами в письменной форме, подписываются уполномоченными представителями Сторон и являются его неотъемлемой частью.</w:t>
      </w:r>
    </w:p>
    <w:p w:rsidR="006B6AA2" w:rsidRDefault="006B6AA2" w:rsidP="00AD6914">
      <w:pPr>
        <w:spacing w:after="0" w:line="240" w:lineRule="auto"/>
        <w:ind w:left="0" w:firstLine="709"/>
      </w:pPr>
      <w:r>
        <w:t>8.4. Стороны обязаны информировать друг друга о любых изменениях, могущих повлиять на исполнение Договора.</w:t>
      </w:r>
    </w:p>
    <w:p w:rsidR="006B6AA2" w:rsidRDefault="006B6AA2" w:rsidP="00AD6914">
      <w:pPr>
        <w:spacing w:after="0" w:line="240" w:lineRule="auto"/>
        <w:ind w:left="0" w:firstLine="709"/>
      </w:pPr>
      <w:r>
        <w:t>8.5.  Договор составлен в двух экземплярах, имеющих одинаковую юридическую силу, по одному экземпляру для каждой из Сторон.</w:t>
      </w:r>
    </w:p>
    <w:p w:rsidR="006B6AA2" w:rsidRDefault="006B6AA2" w:rsidP="00AD6914">
      <w:pPr>
        <w:spacing w:after="0" w:line="240" w:lineRule="auto"/>
        <w:ind w:left="0" w:firstLine="709"/>
      </w:pPr>
    </w:p>
    <w:p w:rsidR="006B6AA2" w:rsidRDefault="006B6AA2" w:rsidP="00AD6914">
      <w:pPr>
        <w:pStyle w:val="Heading1"/>
        <w:spacing w:after="0" w:line="240" w:lineRule="auto"/>
        <w:ind w:left="0" w:right="0" w:firstLine="709"/>
        <w:jc w:val="center"/>
      </w:pPr>
      <w:r>
        <w:t>7. Адреса, реквизиты и подписи Сторон</w:t>
      </w:r>
    </w:p>
    <w:p w:rsidR="006B6AA2" w:rsidRPr="00AD6914" w:rsidRDefault="006B6AA2" w:rsidP="00AD6914"/>
    <w:tbl>
      <w:tblPr>
        <w:tblW w:w="9828" w:type="dxa"/>
        <w:tblInd w:w="-106" w:type="dxa"/>
        <w:tblLayout w:type="fixed"/>
        <w:tblLook w:val="00A0"/>
      </w:tblPr>
      <w:tblGrid>
        <w:gridCol w:w="4745"/>
        <w:gridCol w:w="403"/>
        <w:gridCol w:w="4680"/>
      </w:tblGrid>
      <w:tr w:rsidR="006B6AA2" w:rsidRPr="00912061" w:rsidTr="00F3354F">
        <w:tc>
          <w:tcPr>
            <w:tcW w:w="4745" w:type="dxa"/>
          </w:tcPr>
          <w:p w:rsidR="006B6AA2" w:rsidRPr="00FA12BA" w:rsidRDefault="006B6AA2" w:rsidP="00F33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A12BA">
              <w:rPr>
                <w:b/>
                <w:bCs/>
                <w:sz w:val="22"/>
                <w:szCs w:val="22"/>
              </w:rPr>
              <w:t>Арендодатель:</w:t>
            </w:r>
          </w:p>
          <w:p w:rsidR="006B6AA2" w:rsidRDefault="006B6AA2" w:rsidP="00F726ED"/>
          <w:p w:rsidR="006B6AA2" w:rsidRDefault="006B6AA2" w:rsidP="00F726ED"/>
          <w:p w:rsidR="006B6AA2" w:rsidRPr="008639E1" w:rsidRDefault="006B6AA2" w:rsidP="00517C1C">
            <w:r>
              <w:t>М</w:t>
            </w:r>
            <w:r w:rsidRPr="008639E1">
              <w:t>униципальное бюджетное учреждение дополнительного образования детская школа искусств пос.Парковый муниципального образования Тихорецкий район (МБУДО ДШИ пос. Парковый МО Тихорецкий район)</w:t>
            </w:r>
          </w:p>
          <w:p w:rsidR="006B6AA2" w:rsidRDefault="006B6AA2" w:rsidP="00517C1C">
            <w:r w:rsidRPr="008639E1">
              <w:t xml:space="preserve">352104, Россия, Краснодарский край, Тихорецкий район, пос. Парковый, </w:t>
            </w:r>
          </w:p>
          <w:p w:rsidR="006B6AA2" w:rsidRDefault="006B6AA2" w:rsidP="00517C1C">
            <w:r w:rsidRPr="008639E1">
              <w:t xml:space="preserve">ул. Гагарина, 43 </w:t>
            </w:r>
          </w:p>
          <w:p w:rsidR="006B6AA2" w:rsidRPr="008639E1" w:rsidRDefault="006B6AA2" w:rsidP="00517C1C">
            <w:r w:rsidRPr="008639E1">
              <w:t>ИНН 2354007141 КПП 236001001</w:t>
            </w:r>
          </w:p>
          <w:p w:rsidR="006B6AA2" w:rsidRPr="006405B3" w:rsidRDefault="006B6AA2" w:rsidP="00517C1C">
            <w:pPr>
              <w:pStyle w:val="western"/>
              <w:tabs>
                <w:tab w:val="left" w:pos="6390"/>
              </w:tabs>
              <w:spacing w:before="0" w:beforeAutospacing="0" w:after="0"/>
            </w:pPr>
            <w:r w:rsidRPr="006405B3">
              <w:t>Управление Федерального казначейства по Краснодарскому краю (Финансовое управление администрации муниципального образования  Тихорецкий район (МБУДО ДШИ пос. Парковый МО Тихорецкий район  л/с 926510880)</w:t>
            </w:r>
          </w:p>
          <w:p w:rsidR="006B6AA2" w:rsidRPr="006405B3" w:rsidRDefault="006B6AA2" w:rsidP="00517C1C">
            <w:r w:rsidRPr="006405B3">
              <w:t>Банковский счет 40102810945370000010</w:t>
            </w:r>
          </w:p>
          <w:p w:rsidR="006B6AA2" w:rsidRPr="006405B3" w:rsidRDefault="006B6AA2" w:rsidP="00517C1C">
            <w:pPr>
              <w:rPr>
                <w:kern w:val="3"/>
              </w:rPr>
            </w:pPr>
            <w:r w:rsidRPr="006405B3">
              <w:rPr>
                <w:kern w:val="3"/>
              </w:rPr>
              <w:t>Казначейский счет 03234643036540001800</w:t>
            </w:r>
          </w:p>
          <w:p w:rsidR="006B6AA2" w:rsidRPr="006405B3" w:rsidRDefault="006B6AA2" w:rsidP="00517C1C">
            <w:r w:rsidRPr="006405B3">
              <w:t>БИК 010349101</w:t>
            </w:r>
          </w:p>
          <w:p w:rsidR="006B6AA2" w:rsidRPr="006405B3" w:rsidRDefault="006B6AA2" w:rsidP="00517C1C">
            <w:r w:rsidRPr="006405B3">
              <w:t>ЮЖНОЕ  ГУ БАНКА РОССИИ//УФК по Краснодарскому краю  г.Краснодар</w:t>
            </w:r>
          </w:p>
          <w:p w:rsidR="006B6AA2" w:rsidRPr="008639E1" w:rsidRDefault="006B6AA2" w:rsidP="00517C1C">
            <w:r w:rsidRPr="008639E1">
              <w:t>mboydodpark@mail.ru</w:t>
            </w:r>
          </w:p>
          <w:p w:rsidR="006B6AA2" w:rsidRPr="008639E1" w:rsidRDefault="006B6AA2" w:rsidP="00517C1C">
            <w:r w:rsidRPr="008639E1">
              <w:t>тел./факс 8 (86196) 47-8-21</w:t>
            </w:r>
          </w:p>
          <w:p w:rsidR="006B6AA2" w:rsidRPr="00F3354F" w:rsidRDefault="006B6AA2" w:rsidP="00F726ED"/>
          <w:p w:rsidR="006B6AA2" w:rsidRPr="00F3354F" w:rsidRDefault="006B6AA2" w:rsidP="00F726ED">
            <w:r w:rsidRPr="00F3354F">
              <w:rPr>
                <w:sz w:val="22"/>
                <w:szCs w:val="22"/>
              </w:rPr>
              <w:t xml:space="preserve">Директор </w:t>
            </w:r>
          </w:p>
          <w:p w:rsidR="006B6AA2" w:rsidRPr="00F3354F" w:rsidRDefault="006B6AA2" w:rsidP="00F726ED"/>
          <w:p w:rsidR="006B6AA2" w:rsidRPr="00F3354F" w:rsidRDefault="006B6AA2" w:rsidP="00F726ED">
            <w:pPr>
              <w:tabs>
                <w:tab w:val="left" w:pos="1440"/>
              </w:tabs>
              <w:ind w:right="-1" w:firstLine="540"/>
              <w:rPr>
                <w:b/>
                <w:bCs/>
              </w:rPr>
            </w:pPr>
            <w:r w:rsidRPr="00F3354F">
              <w:rPr>
                <w:sz w:val="22"/>
                <w:szCs w:val="22"/>
              </w:rPr>
              <w:t xml:space="preserve">_________________М.А.Потапова </w:t>
            </w:r>
          </w:p>
        </w:tc>
        <w:tc>
          <w:tcPr>
            <w:tcW w:w="403" w:type="dxa"/>
          </w:tcPr>
          <w:p w:rsidR="006B6AA2" w:rsidRPr="00FA12BA" w:rsidRDefault="006B6AA2" w:rsidP="00FA12BA">
            <w:pPr>
              <w:ind w:left="0" w:firstLine="0"/>
            </w:pPr>
          </w:p>
        </w:tc>
        <w:tc>
          <w:tcPr>
            <w:tcW w:w="4680" w:type="dxa"/>
          </w:tcPr>
          <w:p w:rsidR="006B6AA2" w:rsidRPr="00F3354F" w:rsidRDefault="006B6AA2" w:rsidP="00F726ED">
            <w:pPr>
              <w:ind w:left="0" w:firstLine="0"/>
              <w:rPr>
                <w:b/>
                <w:bCs/>
              </w:rPr>
            </w:pPr>
            <w:r w:rsidRPr="00F3354F">
              <w:rPr>
                <w:b/>
                <w:bCs/>
                <w:sz w:val="22"/>
                <w:szCs w:val="22"/>
              </w:rPr>
              <w:t>Арендатор:</w:t>
            </w:r>
          </w:p>
          <w:p w:rsidR="006B6AA2" w:rsidRPr="00F3354F" w:rsidRDefault="006B6AA2" w:rsidP="00F726ED">
            <w:pPr>
              <w:ind w:left="0" w:firstLine="0"/>
              <w:rPr>
                <w:b/>
                <w:bCs/>
              </w:rPr>
            </w:pPr>
          </w:p>
          <w:p w:rsidR="006B6AA2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3354F">
              <w:rPr>
                <w:color w:val="auto"/>
                <w:sz w:val="22"/>
                <w:szCs w:val="22"/>
              </w:rPr>
              <w:t>Ф.И.О.__________________________________</w:t>
            </w: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3354F">
              <w:rPr>
                <w:color w:val="auto"/>
                <w:sz w:val="22"/>
                <w:szCs w:val="22"/>
              </w:rPr>
              <w:t>________________________________________________________________________________</w:t>
            </w: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3354F">
              <w:rPr>
                <w:color w:val="auto"/>
                <w:sz w:val="22"/>
                <w:szCs w:val="22"/>
              </w:rPr>
              <w:t>Адрес:__________________________________</w:t>
            </w: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3354F">
              <w:rPr>
                <w:color w:val="auto"/>
                <w:sz w:val="22"/>
                <w:szCs w:val="22"/>
              </w:rPr>
              <w:t>________________________________________</w:t>
            </w: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3354F">
              <w:rPr>
                <w:color w:val="auto"/>
                <w:sz w:val="22"/>
                <w:szCs w:val="22"/>
              </w:rPr>
              <w:t>________________________________________</w:t>
            </w: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3354F">
              <w:rPr>
                <w:color w:val="auto"/>
                <w:sz w:val="22"/>
                <w:szCs w:val="22"/>
              </w:rPr>
              <w:t>Паспорт: серия: ________№________________</w:t>
            </w: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3354F">
              <w:rPr>
                <w:color w:val="auto"/>
                <w:sz w:val="22"/>
                <w:szCs w:val="22"/>
              </w:rPr>
              <w:t>Кем и когда выдан ________________________</w:t>
            </w: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3354F">
              <w:rPr>
                <w:color w:val="auto"/>
                <w:sz w:val="22"/>
                <w:szCs w:val="22"/>
              </w:rPr>
              <w:t>________________________________________________________________________________</w:t>
            </w: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3354F">
              <w:rPr>
                <w:color w:val="auto"/>
                <w:sz w:val="22"/>
                <w:szCs w:val="22"/>
              </w:rPr>
              <w:t>________________________________________</w:t>
            </w: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  <w:p w:rsidR="006B6AA2" w:rsidRDefault="006B6AA2" w:rsidP="00F726ED">
            <w:pPr>
              <w:ind w:left="0" w:firstLine="0"/>
              <w:rPr>
                <w:color w:val="auto"/>
              </w:rPr>
            </w:pPr>
          </w:p>
          <w:p w:rsidR="006B6AA2" w:rsidRDefault="006B6AA2" w:rsidP="00F726ED">
            <w:pPr>
              <w:ind w:left="0" w:firstLine="0"/>
              <w:rPr>
                <w:color w:val="auto"/>
              </w:rPr>
            </w:pPr>
          </w:p>
          <w:p w:rsidR="006B6AA2" w:rsidRPr="00F3354F" w:rsidRDefault="006B6AA2" w:rsidP="00F726ED">
            <w:pPr>
              <w:ind w:left="0" w:firstLine="0"/>
              <w:rPr>
                <w:color w:val="auto"/>
              </w:rPr>
            </w:pPr>
          </w:p>
          <w:p w:rsidR="006B6AA2" w:rsidRPr="00F3354F" w:rsidRDefault="006B6AA2" w:rsidP="00F726ED">
            <w:pPr>
              <w:ind w:left="0" w:firstLine="0"/>
              <w:rPr>
                <w:color w:val="auto"/>
              </w:rPr>
            </w:pPr>
          </w:p>
          <w:p w:rsidR="006B6AA2" w:rsidRPr="00F3354F" w:rsidRDefault="006B6AA2" w:rsidP="00F726ED">
            <w:pPr>
              <w:ind w:left="0" w:firstLine="0"/>
              <w:rPr>
                <w:color w:val="auto"/>
              </w:rPr>
            </w:pPr>
          </w:p>
          <w:p w:rsidR="006B6AA2" w:rsidRPr="00F3354F" w:rsidRDefault="006B6AA2" w:rsidP="00F726ED">
            <w:pPr>
              <w:ind w:left="0" w:firstLine="0"/>
              <w:rPr>
                <w:color w:val="auto"/>
              </w:rPr>
            </w:pPr>
          </w:p>
          <w:p w:rsidR="006B6AA2" w:rsidRPr="00F3354F" w:rsidRDefault="006B6AA2" w:rsidP="00F726ED">
            <w:pPr>
              <w:ind w:left="0" w:firstLine="0"/>
              <w:rPr>
                <w:color w:val="auto"/>
              </w:rPr>
            </w:pPr>
          </w:p>
          <w:p w:rsidR="006B6AA2" w:rsidRPr="00F3354F" w:rsidRDefault="006B6AA2" w:rsidP="00F726ED">
            <w:pPr>
              <w:ind w:left="0" w:firstLine="0"/>
              <w:rPr>
                <w:color w:val="auto"/>
              </w:rPr>
            </w:pPr>
          </w:p>
          <w:p w:rsidR="006B6AA2" w:rsidRPr="00F3354F" w:rsidRDefault="006B6AA2" w:rsidP="00F726ED">
            <w:pPr>
              <w:ind w:left="0" w:firstLine="0"/>
              <w:rPr>
                <w:color w:val="auto"/>
              </w:rPr>
            </w:pPr>
          </w:p>
          <w:p w:rsidR="006B6AA2" w:rsidRPr="00F3354F" w:rsidRDefault="006B6AA2" w:rsidP="00F726ED">
            <w:pPr>
              <w:ind w:left="0" w:firstLine="0"/>
            </w:pPr>
            <w:r w:rsidRPr="00F3354F">
              <w:rPr>
                <w:color w:val="auto"/>
                <w:sz w:val="22"/>
                <w:szCs w:val="22"/>
              </w:rPr>
              <w:t>___________/_____________________/</w:t>
            </w:r>
          </w:p>
        </w:tc>
      </w:tr>
    </w:tbl>
    <w:p w:rsidR="006B6AA2" w:rsidRPr="00AD6914" w:rsidRDefault="006B6AA2" w:rsidP="00AD6914"/>
    <w:p w:rsidR="006B6AA2" w:rsidRDefault="006B6AA2" w:rsidP="00AD6914">
      <w:pPr>
        <w:spacing w:after="0" w:line="240" w:lineRule="auto"/>
        <w:ind w:left="0" w:firstLine="709"/>
        <w:jc w:val="left"/>
      </w:pPr>
      <w:r>
        <w:rPr>
          <w:b/>
          <w:bCs/>
          <w:sz w:val="22"/>
          <w:szCs w:val="22"/>
        </w:rPr>
        <w:t xml:space="preserve">                                                                </w:t>
      </w:r>
      <w:r>
        <w:rPr>
          <w:b/>
          <w:bCs/>
        </w:rPr>
        <w:t xml:space="preserve"> </w:t>
      </w:r>
      <w:r>
        <w:t xml:space="preserve">                                                     </w:t>
      </w:r>
    </w:p>
    <w:p w:rsidR="006B6AA2" w:rsidRDefault="006B6AA2" w:rsidP="00AD6914">
      <w:pPr>
        <w:spacing w:after="0" w:line="240" w:lineRule="auto"/>
        <w:ind w:left="0" w:firstLine="709"/>
        <w:jc w:val="center"/>
      </w:pPr>
      <w:r>
        <w:rPr>
          <w:b/>
          <w:bCs/>
        </w:rPr>
        <w:t xml:space="preserve">                                                                                                     </w:t>
      </w:r>
    </w:p>
    <w:p w:rsidR="006B6AA2" w:rsidRDefault="006B6AA2" w:rsidP="00AD6914">
      <w:pPr>
        <w:spacing w:after="0" w:line="240" w:lineRule="auto"/>
        <w:ind w:left="0" w:firstLine="709"/>
        <w:jc w:val="center"/>
        <w:rPr>
          <w:b/>
          <w:bCs/>
        </w:rPr>
      </w:pPr>
      <w:r>
        <w:rPr>
          <w:b/>
          <w:bCs/>
        </w:rPr>
        <w:t xml:space="preserve">                 </w:t>
      </w:r>
    </w:p>
    <w:p w:rsidR="006B6AA2" w:rsidRDefault="006B6AA2" w:rsidP="00AD6914">
      <w:pPr>
        <w:spacing w:after="0" w:line="240" w:lineRule="auto"/>
        <w:ind w:left="0" w:firstLine="709"/>
        <w:jc w:val="center"/>
        <w:rPr>
          <w:b/>
          <w:bCs/>
        </w:rPr>
      </w:pPr>
    </w:p>
    <w:p w:rsidR="006B6AA2" w:rsidRDefault="006B6AA2" w:rsidP="00AD6914">
      <w:pPr>
        <w:spacing w:after="0" w:line="240" w:lineRule="auto"/>
        <w:ind w:left="0" w:firstLine="709"/>
        <w:jc w:val="center"/>
        <w:rPr>
          <w:b/>
          <w:bCs/>
        </w:rPr>
      </w:pPr>
    </w:p>
    <w:p w:rsidR="006B6AA2" w:rsidRDefault="006B6AA2" w:rsidP="00AD6914">
      <w:pPr>
        <w:spacing w:after="0" w:line="240" w:lineRule="auto"/>
        <w:ind w:left="0" w:firstLine="709"/>
        <w:jc w:val="center"/>
        <w:rPr>
          <w:b/>
          <w:bCs/>
        </w:rPr>
      </w:pPr>
    </w:p>
    <w:p w:rsidR="006B6AA2" w:rsidRDefault="006B6AA2" w:rsidP="00AD6914">
      <w:pPr>
        <w:spacing w:after="0" w:line="240" w:lineRule="auto"/>
        <w:ind w:left="0" w:firstLine="709"/>
        <w:jc w:val="center"/>
        <w:rPr>
          <w:b/>
          <w:bCs/>
        </w:rPr>
      </w:pPr>
    </w:p>
    <w:p w:rsidR="006B6AA2" w:rsidRDefault="006B6AA2" w:rsidP="00912061">
      <w:pPr>
        <w:spacing w:after="0" w:line="240" w:lineRule="auto"/>
        <w:ind w:left="0" w:firstLine="709"/>
        <w:jc w:val="right"/>
      </w:pPr>
      <w:r>
        <w:rPr>
          <w:b/>
          <w:bCs/>
        </w:rPr>
        <w:t xml:space="preserve">                                                                                    </w:t>
      </w:r>
      <w:r>
        <w:rPr>
          <w:sz w:val="20"/>
          <w:szCs w:val="20"/>
        </w:rPr>
        <w:t>Приложение №1</w:t>
      </w:r>
    </w:p>
    <w:p w:rsidR="006B6AA2" w:rsidRDefault="006B6AA2" w:rsidP="00912061">
      <w:pPr>
        <w:spacing w:after="0" w:line="240" w:lineRule="auto"/>
        <w:ind w:left="0"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к договору аренды №___ от «____»__________20__г.</w:t>
      </w:r>
    </w:p>
    <w:p w:rsidR="006B6AA2" w:rsidRDefault="006B6AA2" w:rsidP="00912061">
      <w:pPr>
        <w:spacing w:after="0" w:line="240" w:lineRule="auto"/>
        <w:ind w:left="0" w:firstLine="0"/>
        <w:jc w:val="right"/>
      </w:pPr>
    </w:p>
    <w:p w:rsidR="006B6AA2" w:rsidRDefault="006B6AA2" w:rsidP="00912061">
      <w:pPr>
        <w:spacing w:after="0" w:line="240" w:lineRule="auto"/>
        <w:ind w:left="0" w:firstLine="0"/>
        <w:jc w:val="center"/>
      </w:pPr>
    </w:p>
    <w:p w:rsidR="006B6AA2" w:rsidRDefault="006B6AA2" w:rsidP="00912061">
      <w:pPr>
        <w:spacing w:after="0" w:line="240" w:lineRule="auto"/>
        <w:ind w:left="0" w:firstLine="0"/>
        <w:jc w:val="center"/>
      </w:pPr>
      <w:r>
        <w:t>АКТ</w:t>
      </w:r>
    </w:p>
    <w:p w:rsidR="006B6AA2" w:rsidRDefault="006B6AA2" w:rsidP="00912061">
      <w:pPr>
        <w:spacing w:after="0" w:line="240" w:lineRule="auto"/>
        <w:ind w:left="0" w:firstLine="0"/>
        <w:jc w:val="center"/>
      </w:pPr>
      <w:r>
        <w:t>приема-передачи арендованного имущества</w:t>
      </w:r>
    </w:p>
    <w:p w:rsidR="006B6AA2" w:rsidRDefault="006B6AA2" w:rsidP="00912061">
      <w:pPr>
        <w:spacing w:after="0" w:line="240" w:lineRule="auto"/>
        <w:ind w:left="0" w:firstLine="0"/>
        <w:jc w:val="center"/>
      </w:pPr>
    </w:p>
    <w:p w:rsidR="006B6AA2" w:rsidRDefault="006B6AA2" w:rsidP="00912061">
      <w:pPr>
        <w:spacing w:after="0" w:line="240" w:lineRule="auto"/>
        <w:ind w:left="0" w:firstLine="0"/>
        <w:jc w:val="right"/>
      </w:pPr>
      <w:r>
        <w:t xml:space="preserve">     «___»___________ 20__ г.</w:t>
      </w:r>
    </w:p>
    <w:p w:rsidR="006B6AA2" w:rsidRDefault="006B6AA2" w:rsidP="00912061">
      <w:pPr>
        <w:spacing w:after="0" w:line="240" w:lineRule="auto"/>
        <w:ind w:left="0" w:firstLine="0"/>
        <w:jc w:val="right"/>
      </w:pPr>
    </w:p>
    <w:p w:rsidR="006B6AA2" w:rsidRDefault="006B6AA2" w:rsidP="00E62C21">
      <w:pPr>
        <w:tabs>
          <w:tab w:val="right" w:pos="9712"/>
        </w:tabs>
        <w:spacing w:after="0" w:line="240" w:lineRule="auto"/>
        <w:ind w:left="0" w:firstLine="709"/>
      </w:pPr>
      <w:r>
        <w:rPr>
          <w:color w:val="00000A"/>
        </w:rPr>
        <w:t xml:space="preserve">МБУДО ДШИ пос. Парковый МО Тихорецкий район </w:t>
      </w:r>
      <w:r>
        <w:t xml:space="preserve">в лице директора Потаповой Марины Алексеевны, действующего на основании Устава </w:t>
      </w:r>
      <w:r w:rsidRPr="00B977FD">
        <w:t>(далее – Арендодатель</w:t>
      </w:r>
      <w:r>
        <w:t xml:space="preserve">), с одной стороны и гражданин </w:t>
      </w:r>
      <w:r>
        <w:rPr>
          <w:color w:val="00000A"/>
        </w:rPr>
        <w:t>_____________________________________________________________</w:t>
      </w:r>
      <w:r>
        <w:t xml:space="preserve"> (далее – Арендатор) с другой стороны составили передаточный акт в целях исполнения договора аренды музыкального инструмента от «___» ____________20_</w:t>
      </w:r>
      <w:r>
        <w:rPr>
          <w:color w:val="00000A"/>
        </w:rPr>
        <w:t xml:space="preserve">_ года </w:t>
      </w:r>
      <w:r>
        <w:t xml:space="preserve">№ </w:t>
      </w:r>
      <w:r>
        <w:rPr>
          <w:color w:val="00000A"/>
        </w:rPr>
        <w:t>___.</w:t>
      </w:r>
      <w:r>
        <w:t xml:space="preserve"> </w:t>
      </w:r>
    </w:p>
    <w:p w:rsidR="006B6AA2" w:rsidRDefault="006B6AA2" w:rsidP="006B5055">
      <w:pPr>
        <w:spacing w:after="0" w:line="240" w:lineRule="auto"/>
        <w:ind w:left="0" w:firstLine="708"/>
      </w:pPr>
      <w:r>
        <w:rPr>
          <w:color w:val="00000A"/>
        </w:rPr>
        <w:t>МБУДО ДШИ пос. Парковый МО Тихорецкий район</w:t>
      </w:r>
      <w:r>
        <w:t xml:space="preserve"> передает, а _______________________________________________________________________ принимает музыкальный инструмент ___</w:t>
      </w:r>
      <w:r>
        <w:rPr>
          <w:color w:val="00000A"/>
        </w:rPr>
        <w:t>__________________________________.</w:t>
      </w:r>
    </w:p>
    <w:p w:rsidR="006B6AA2" w:rsidRDefault="006B6AA2" w:rsidP="00912061">
      <w:pPr>
        <w:spacing w:after="0" w:line="240" w:lineRule="auto"/>
        <w:ind w:left="0" w:firstLine="0"/>
      </w:pPr>
      <w:r>
        <w:t>Инвентарный номер_______________________________________________________________.</w:t>
      </w:r>
    </w:p>
    <w:p w:rsidR="006B6AA2" w:rsidRDefault="006B6AA2" w:rsidP="006B5055">
      <w:pPr>
        <w:spacing w:after="0" w:line="240" w:lineRule="auto"/>
        <w:ind w:left="0" w:firstLine="708"/>
      </w:pPr>
      <w:r>
        <w:t>Стороны подтверждают, что на момент приема-передачи музыкальный инструмент находится в технически исправном состоянии, явных повреждений нет.</w:t>
      </w:r>
    </w:p>
    <w:p w:rsidR="006B6AA2" w:rsidRDefault="006B6AA2" w:rsidP="006B5055">
      <w:pPr>
        <w:spacing w:after="0" w:line="240" w:lineRule="auto"/>
        <w:ind w:left="0" w:firstLine="708"/>
      </w:pPr>
      <w: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6B6AA2" w:rsidRDefault="006B6AA2" w:rsidP="006B5055">
      <w:pPr>
        <w:spacing w:after="0" w:line="240" w:lineRule="auto"/>
        <w:ind w:left="0" w:firstLine="708"/>
      </w:pPr>
    </w:p>
    <w:p w:rsidR="006B6AA2" w:rsidRDefault="006B6AA2" w:rsidP="00D31403">
      <w:pPr>
        <w:spacing w:after="0" w:line="240" w:lineRule="auto"/>
        <w:ind w:left="0" w:firstLine="0"/>
        <w:rPr>
          <w:b/>
          <w:bCs/>
        </w:rPr>
      </w:pPr>
      <w:r w:rsidRPr="00D31403">
        <w:rPr>
          <w:b/>
          <w:bCs/>
        </w:rPr>
        <w:t>Сдал:                                                                         Принял:</w:t>
      </w:r>
    </w:p>
    <w:p w:rsidR="006B6AA2" w:rsidRDefault="006B6AA2" w:rsidP="00D31403">
      <w:pPr>
        <w:spacing w:after="0" w:line="240" w:lineRule="auto"/>
        <w:ind w:left="0" w:firstLine="0"/>
        <w:rPr>
          <w:b/>
          <w:bCs/>
        </w:rPr>
      </w:pPr>
    </w:p>
    <w:tbl>
      <w:tblPr>
        <w:tblW w:w="9828" w:type="dxa"/>
        <w:tblInd w:w="-106" w:type="dxa"/>
        <w:tblLayout w:type="fixed"/>
        <w:tblLook w:val="00A0"/>
      </w:tblPr>
      <w:tblGrid>
        <w:gridCol w:w="4745"/>
        <w:gridCol w:w="403"/>
        <w:gridCol w:w="4680"/>
      </w:tblGrid>
      <w:tr w:rsidR="006B6AA2" w:rsidRPr="00912061" w:rsidTr="00F726ED">
        <w:tc>
          <w:tcPr>
            <w:tcW w:w="4745" w:type="dxa"/>
          </w:tcPr>
          <w:p w:rsidR="006B6AA2" w:rsidRPr="00FA12BA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A12BA">
              <w:rPr>
                <w:b/>
                <w:bCs/>
                <w:sz w:val="22"/>
                <w:szCs w:val="22"/>
              </w:rPr>
              <w:t>Арендодатель:</w:t>
            </w:r>
          </w:p>
          <w:p w:rsidR="006B6AA2" w:rsidRPr="008639E1" w:rsidRDefault="006B6AA2" w:rsidP="00517C1C">
            <w:r>
              <w:t>М</w:t>
            </w:r>
            <w:r w:rsidRPr="008639E1">
              <w:t>униципальное бюджетное учреждение дополнительного образования детская школа искусств пос.Парковый муниципального образования Тихорецкий район (МБУДО ДШИ пос. Парковый МО Тихорецкий район)</w:t>
            </w:r>
          </w:p>
          <w:p w:rsidR="006B6AA2" w:rsidRDefault="006B6AA2" w:rsidP="00517C1C">
            <w:r w:rsidRPr="008639E1">
              <w:t xml:space="preserve">352104, Россия, Краснодарский край, Тихорецкий район, пос. Парковый, </w:t>
            </w:r>
          </w:p>
          <w:p w:rsidR="006B6AA2" w:rsidRDefault="006B6AA2" w:rsidP="00517C1C">
            <w:r w:rsidRPr="008639E1">
              <w:t xml:space="preserve">ул. Гагарина, 43 </w:t>
            </w:r>
          </w:p>
          <w:p w:rsidR="006B6AA2" w:rsidRPr="008639E1" w:rsidRDefault="006B6AA2" w:rsidP="00517C1C">
            <w:r w:rsidRPr="008639E1">
              <w:t>ИНН 2354007141 КПП 236001001</w:t>
            </w:r>
          </w:p>
          <w:p w:rsidR="006B6AA2" w:rsidRPr="006405B3" w:rsidRDefault="006B6AA2" w:rsidP="00517C1C">
            <w:pPr>
              <w:pStyle w:val="western"/>
              <w:tabs>
                <w:tab w:val="left" w:pos="6390"/>
              </w:tabs>
              <w:spacing w:before="0" w:beforeAutospacing="0" w:after="0"/>
            </w:pPr>
            <w:r w:rsidRPr="006405B3">
              <w:t>Управление Федерального казначейства по Краснодарскому краю (Финансовое управление администрации муниципального образования  Тихорецкий район (МБУДО ДШИ пос. Парковый МО Тихорецкий район  л/с 926510880)</w:t>
            </w:r>
          </w:p>
          <w:p w:rsidR="006B6AA2" w:rsidRPr="006405B3" w:rsidRDefault="006B6AA2" w:rsidP="00517C1C">
            <w:r w:rsidRPr="006405B3">
              <w:t>Банковский счет 40102810945370000010</w:t>
            </w:r>
          </w:p>
          <w:p w:rsidR="006B6AA2" w:rsidRPr="006405B3" w:rsidRDefault="006B6AA2" w:rsidP="00517C1C">
            <w:pPr>
              <w:rPr>
                <w:kern w:val="3"/>
              </w:rPr>
            </w:pPr>
            <w:r w:rsidRPr="006405B3">
              <w:rPr>
                <w:kern w:val="3"/>
              </w:rPr>
              <w:t>Казначейский счет 03234643036540001800</w:t>
            </w:r>
          </w:p>
          <w:p w:rsidR="006B6AA2" w:rsidRPr="006405B3" w:rsidRDefault="006B6AA2" w:rsidP="00517C1C">
            <w:r w:rsidRPr="006405B3">
              <w:t>БИК 010349101</w:t>
            </w:r>
          </w:p>
          <w:p w:rsidR="006B6AA2" w:rsidRPr="006405B3" w:rsidRDefault="006B6AA2" w:rsidP="00517C1C">
            <w:r w:rsidRPr="006405B3">
              <w:t>ЮЖНОЕ  ГУ БАНКА РОССИИ//УФК по Краснодарскому краю  г.Краснодар</w:t>
            </w:r>
          </w:p>
          <w:p w:rsidR="006B6AA2" w:rsidRPr="008639E1" w:rsidRDefault="006B6AA2" w:rsidP="00517C1C">
            <w:r w:rsidRPr="008639E1">
              <w:t>mboydodpark@mail.ru</w:t>
            </w:r>
          </w:p>
          <w:p w:rsidR="006B6AA2" w:rsidRPr="008639E1" w:rsidRDefault="006B6AA2" w:rsidP="00517C1C">
            <w:r w:rsidRPr="008639E1">
              <w:t>тел./факс 8 (86196) 47-8-21</w:t>
            </w:r>
          </w:p>
          <w:p w:rsidR="006B6AA2" w:rsidRPr="00F3354F" w:rsidRDefault="006B6AA2" w:rsidP="00F726ED">
            <w:r w:rsidRPr="00F3354F">
              <w:rPr>
                <w:sz w:val="22"/>
                <w:szCs w:val="22"/>
              </w:rPr>
              <w:t xml:space="preserve">Директор </w:t>
            </w:r>
          </w:p>
          <w:p w:rsidR="006B6AA2" w:rsidRPr="00F3354F" w:rsidRDefault="006B6AA2" w:rsidP="00F726ED"/>
          <w:p w:rsidR="006B6AA2" w:rsidRPr="00F3354F" w:rsidRDefault="006B6AA2" w:rsidP="00F726ED">
            <w:pPr>
              <w:tabs>
                <w:tab w:val="left" w:pos="1440"/>
              </w:tabs>
              <w:ind w:right="-1" w:firstLine="540"/>
              <w:rPr>
                <w:b/>
                <w:bCs/>
              </w:rPr>
            </w:pPr>
            <w:r w:rsidRPr="00F3354F">
              <w:rPr>
                <w:sz w:val="22"/>
                <w:szCs w:val="22"/>
              </w:rPr>
              <w:t xml:space="preserve">_________________М.А.Потапова </w:t>
            </w:r>
          </w:p>
        </w:tc>
        <w:tc>
          <w:tcPr>
            <w:tcW w:w="403" w:type="dxa"/>
          </w:tcPr>
          <w:p w:rsidR="006B6AA2" w:rsidRPr="00FA12BA" w:rsidRDefault="006B6AA2" w:rsidP="00F726ED">
            <w:pPr>
              <w:ind w:left="0" w:firstLine="0"/>
            </w:pPr>
          </w:p>
        </w:tc>
        <w:tc>
          <w:tcPr>
            <w:tcW w:w="4680" w:type="dxa"/>
          </w:tcPr>
          <w:p w:rsidR="006B6AA2" w:rsidRPr="00F3354F" w:rsidRDefault="006B6AA2" w:rsidP="00F726ED">
            <w:pPr>
              <w:ind w:left="0" w:firstLine="0"/>
              <w:rPr>
                <w:b/>
                <w:bCs/>
              </w:rPr>
            </w:pPr>
            <w:r w:rsidRPr="00F3354F">
              <w:rPr>
                <w:b/>
                <w:bCs/>
                <w:sz w:val="22"/>
                <w:szCs w:val="22"/>
              </w:rPr>
              <w:t>Арендатор:</w:t>
            </w:r>
          </w:p>
          <w:p w:rsidR="006B6AA2" w:rsidRPr="00F3354F" w:rsidRDefault="006B6AA2" w:rsidP="00F726ED">
            <w:pPr>
              <w:ind w:left="0" w:firstLine="0"/>
              <w:rPr>
                <w:b/>
                <w:bCs/>
              </w:rPr>
            </w:pPr>
          </w:p>
          <w:p w:rsidR="006B6AA2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3354F">
              <w:rPr>
                <w:color w:val="auto"/>
                <w:sz w:val="22"/>
                <w:szCs w:val="22"/>
              </w:rPr>
              <w:t>Ф.И.О.__________________________________</w:t>
            </w: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3354F">
              <w:rPr>
                <w:color w:val="auto"/>
                <w:sz w:val="22"/>
                <w:szCs w:val="22"/>
              </w:rPr>
              <w:t>________________________________________________________________________________</w:t>
            </w: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3354F">
              <w:rPr>
                <w:color w:val="auto"/>
                <w:sz w:val="22"/>
                <w:szCs w:val="22"/>
              </w:rPr>
              <w:t>Адрес:__________________________________</w:t>
            </w: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3354F">
              <w:rPr>
                <w:color w:val="auto"/>
                <w:sz w:val="22"/>
                <w:szCs w:val="22"/>
              </w:rPr>
              <w:t>________________________________________</w:t>
            </w: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3354F">
              <w:rPr>
                <w:color w:val="auto"/>
                <w:sz w:val="22"/>
                <w:szCs w:val="22"/>
              </w:rPr>
              <w:t>________________________________________</w:t>
            </w: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3354F">
              <w:rPr>
                <w:color w:val="auto"/>
                <w:sz w:val="22"/>
                <w:szCs w:val="22"/>
              </w:rPr>
              <w:t>Паспорт: серия: ________№________________</w:t>
            </w: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3354F">
              <w:rPr>
                <w:color w:val="auto"/>
                <w:sz w:val="22"/>
                <w:szCs w:val="22"/>
              </w:rPr>
              <w:t>Кем и когда выдан ________________________</w:t>
            </w: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3354F">
              <w:rPr>
                <w:color w:val="auto"/>
                <w:sz w:val="22"/>
                <w:szCs w:val="22"/>
              </w:rPr>
              <w:t>________________________________________________________________________________</w:t>
            </w: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F3354F">
              <w:rPr>
                <w:color w:val="auto"/>
                <w:sz w:val="22"/>
                <w:szCs w:val="22"/>
              </w:rPr>
              <w:t>________________________________________</w:t>
            </w:r>
          </w:p>
          <w:p w:rsidR="006B6AA2" w:rsidRPr="00F3354F" w:rsidRDefault="006B6AA2" w:rsidP="00F7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  <w:p w:rsidR="006B6AA2" w:rsidRDefault="006B6AA2" w:rsidP="00F726ED">
            <w:pPr>
              <w:ind w:left="0" w:firstLine="0"/>
              <w:rPr>
                <w:color w:val="auto"/>
              </w:rPr>
            </w:pPr>
          </w:p>
          <w:p w:rsidR="006B6AA2" w:rsidRDefault="006B6AA2" w:rsidP="00F726ED">
            <w:pPr>
              <w:ind w:left="0" w:firstLine="0"/>
              <w:rPr>
                <w:color w:val="auto"/>
              </w:rPr>
            </w:pPr>
          </w:p>
          <w:p w:rsidR="006B6AA2" w:rsidRPr="00F3354F" w:rsidRDefault="006B6AA2" w:rsidP="00F726ED">
            <w:pPr>
              <w:ind w:left="0" w:firstLine="0"/>
              <w:rPr>
                <w:color w:val="auto"/>
              </w:rPr>
            </w:pPr>
          </w:p>
          <w:p w:rsidR="006B6AA2" w:rsidRPr="00F3354F" w:rsidRDefault="006B6AA2" w:rsidP="00F726ED">
            <w:pPr>
              <w:ind w:left="0" w:firstLine="0"/>
              <w:rPr>
                <w:color w:val="auto"/>
              </w:rPr>
            </w:pPr>
          </w:p>
          <w:p w:rsidR="006B6AA2" w:rsidRPr="00F3354F" w:rsidRDefault="006B6AA2" w:rsidP="00F726ED">
            <w:pPr>
              <w:ind w:left="0" w:firstLine="0"/>
              <w:rPr>
                <w:color w:val="auto"/>
              </w:rPr>
            </w:pPr>
          </w:p>
          <w:p w:rsidR="006B6AA2" w:rsidRPr="00F3354F" w:rsidRDefault="006B6AA2" w:rsidP="00F726ED">
            <w:pPr>
              <w:ind w:left="0" w:firstLine="0"/>
              <w:rPr>
                <w:color w:val="auto"/>
              </w:rPr>
            </w:pPr>
          </w:p>
          <w:p w:rsidR="006B6AA2" w:rsidRPr="00F3354F" w:rsidRDefault="006B6AA2" w:rsidP="00F726ED">
            <w:pPr>
              <w:ind w:left="0" w:firstLine="0"/>
              <w:rPr>
                <w:color w:val="auto"/>
              </w:rPr>
            </w:pPr>
          </w:p>
          <w:p w:rsidR="006B6AA2" w:rsidRPr="00F3354F" w:rsidRDefault="006B6AA2" w:rsidP="00F726ED">
            <w:pPr>
              <w:ind w:left="0" w:firstLine="0"/>
              <w:rPr>
                <w:color w:val="auto"/>
              </w:rPr>
            </w:pPr>
          </w:p>
          <w:p w:rsidR="006B6AA2" w:rsidRPr="00F3354F" w:rsidRDefault="006B6AA2" w:rsidP="00F726ED">
            <w:pPr>
              <w:ind w:left="0" w:firstLine="0"/>
              <w:rPr>
                <w:color w:val="auto"/>
              </w:rPr>
            </w:pPr>
          </w:p>
          <w:p w:rsidR="006B6AA2" w:rsidRPr="00F3354F" w:rsidRDefault="006B6AA2" w:rsidP="00F726ED">
            <w:pPr>
              <w:ind w:left="0" w:firstLine="0"/>
            </w:pPr>
            <w:r w:rsidRPr="00F3354F">
              <w:rPr>
                <w:color w:val="auto"/>
                <w:sz w:val="22"/>
                <w:szCs w:val="22"/>
              </w:rPr>
              <w:t>___________/_____________________/</w:t>
            </w:r>
          </w:p>
        </w:tc>
      </w:tr>
    </w:tbl>
    <w:p w:rsidR="006B6AA2" w:rsidRDefault="006B6AA2" w:rsidP="00517C1C">
      <w:pPr>
        <w:spacing w:after="0" w:line="240" w:lineRule="auto"/>
        <w:ind w:left="0" w:firstLine="0"/>
      </w:pPr>
    </w:p>
    <w:sectPr w:rsidR="006B6AA2" w:rsidSect="00045F3A">
      <w:pgSz w:w="11900" w:h="16840"/>
      <w:pgMar w:top="720" w:right="828" w:bottom="1146" w:left="1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00F83"/>
    <w:multiLevelType w:val="hybridMultilevel"/>
    <w:tmpl w:val="96B888DC"/>
    <w:lvl w:ilvl="0" w:tplc="FCFE24C4">
      <w:start w:val="1"/>
      <w:numFmt w:val="bullet"/>
      <w:lvlText w:val="-"/>
      <w:lvlJc w:val="left"/>
      <w:pPr>
        <w:ind w:left="2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E4123EA2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2" w:tplc="4FCE0EBE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3" w:tplc="E41E168C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4" w:tplc="3ADEE3F4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5" w:tplc="C2C803B0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6" w:tplc="EDBCCBCA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7" w:tplc="977A88E8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8" w:tplc="9DA2D6EA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F49"/>
    <w:rsid w:val="0004506F"/>
    <w:rsid w:val="00045F3A"/>
    <w:rsid w:val="00060431"/>
    <w:rsid w:val="00120F49"/>
    <w:rsid w:val="001E7786"/>
    <w:rsid w:val="002448DB"/>
    <w:rsid w:val="002E0592"/>
    <w:rsid w:val="003B6A5E"/>
    <w:rsid w:val="003E78D3"/>
    <w:rsid w:val="004D2BA7"/>
    <w:rsid w:val="00517C1C"/>
    <w:rsid w:val="005C018B"/>
    <w:rsid w:val="006405B3"/>
    <w:rsid w:val="00646900"/>
    <w:rsid w:val="006B5055"/>
    <w:rsid w:val="006B6AA2"/>
    <w:rsid w:val="00710E2A"/>
    <w:rsid w:val="00740201"/>
    <w:rsid w:val="00791735"/>
    <w:rsid w:val="008176E5"/>
    <w:rsid w:val="008639E1"/>
    <w:rsid w:val="00912061"/>
    <w:rsid w:val="00927AC8"/>
    <w:rsid w:val="00996E75"/>
    <w:rsid w:val="00A04DB3"/>
    <w:rsid w:val="00A206CD"/>
    <w:rsid w:val="00A70264"/>
    <w:rsid w:val="00AD6914"/>
    <w:rsid w:val="00B7349E"/>
    <w:rsid w:val="00B940C0"/>
    <w:rsid w:val="00B977FD"/>
    <w:rsid w:val="00C43178"/>
    <w:rsid w:val="00CB0CE8"/>
    <w:rsid w:val="00D2268A"/>
    <w:rsid w:val="00D31403"/>
    <w:rsid w:val="00D75F8D"/>
    <w:rsid w:val="00E62C21"/>
    <w:rsid w:val="00F3354F"/>
    <w:rsid w:val="00F41274"/>
    <w:rsid w:val="00F726ED"/>
    <w:rsid w:val="00FA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3A"/>
    <w:pPr>
      <w:spacing w:after="3" w:line="249" w:lineRule="auto"/>
      <w:ind w:left="70" w:hanging="10"/>
      <w:jc w:val="both"/>
    </w:pPr>
    <w:rPr>
      <w:rFonts w:ascii="Times New Roman" w:hAnsi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5F3A"/>
    <w:pPr>
      <w:keepNext/>
      <w:keepLines/>
      <w:spacing w:line="259" w:lineRule="auto"/>
      <w:ind w:left="10" w:right="74"/>
      <w:jc w:val="left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5F3A"/>
    <w:rPr>
      <w:rFonts w:ascii="Times New Roman" w:hAnsi="Times New Roman" w:cs="Times New Roman"/>
      <w:b/>
      <w:bCs/>
      <w:color w:val="000000"/>
      <w:sz w:val="22"/>
      <w:szCs w:val="22"/>
    </w:rPr>
  </w:style>
  <w:style w:type="table" w:styleId="TableGrid">
    <w:name w:val="Table Grid"/>
    <w:basedOn w:val="TableNormal"/>
    <w:uiPriority w:val="99"/>
    <w:rsid w:val="00AD691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uiPriority w:val="99"/>
    <w:rsid w:val="00517C1C"/>
    <w:pPr>
      <w:spacing w:before="100" w:beforeAutospacing="1" w:after="115" w:line="240" w:lineRule="auto"/>
      <w:ind w:left="0"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zakoni_v_rossii/" TargetMode="External"/><Relationship Id="rId5" Type="http://schemas.openxmlformats.org/officeDocument/2006/relationships/hyperlink" Target="http://pandia.ru/text/category/zakoni_v_ros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4</Pages>
  <Words>1688</Words>
  <Characters>9623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ДШИ</cp:lastModifiedBy>
  <cp:revision>9</cp:revision>
  <cp:lastPrinted>2018-05-04T06:41:00Z</cp:lastPrinted>
  <dcterms:created xsi:type="dcterms:W3CDTF">2017-10-24T06:16:00Z</dcterms:created>
  <dcterms:modified xsi:type="dcterms:W3CDTF">2021-01-20T05:58:00Z</dcterms:modified>
</cp:coreProperties>
</file>